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8C359D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3C认证证书</w:t>
      </w:r>
    </w:p>
    <w:p w14:paraId="71D4F120">
      <w:pPr>
        <w:rPr>
          <w:rFonts w:ascii="仿宋_GB2312" w:hAnsi="仿宋_GB2312" w:eastAsia="仿宋_GB2312" w:cs="仿宋_GB2312"/>
          <w:b/>
          <w:bCs/>
          <w:color w:val="FF0000"/>
        </w:rPr>
      </w:pP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激光打印机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属于政府强制性产品认证范围，供应商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投标（响应）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的产品必须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为</w:t>
      </w:r>
      <w:r>
        <w:rPr>
          <w:rFonts w:ascii="仿宋_GB2312" w:hAnsi="仿宋_GB2312" w:eastAsia="仿宋_GB2312" w:cs="仿宋_GB2312"/>
          <w:b/>
          <w:bCs/>
          <w:color w:val="FF0000"/>
          <w:lang w:val="en-US" w:eastAsia="zh-CN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产品，提供有效的</w:t>
      </w:r>
      <w:r>
        <w:rPr>
          <w:rFonts w:ascii="仿宋_GB2312" w:hAnsi="仿宋_GB2312" w:eastAsia="仿宋_GB2312" w:cs="仿宋_GB2312"/>
          <w:b/>
          <w:bCs/>
          <w:color w:val="FF0000"/>
        </w:rPr>
        <w:t>3C认证</w:t>
      </w:r>
      <w:r>
        <w:rPr>
          <w:rFonts w:hint="eastAsia" w:ascii="仿宋_GB2312" w:hAnsi="仿宋_GB2312" w:eastAsia="仿宋_GB2312" w:cs="仿宋_GB2312"/>
          <w:b/>
          <w:bCs/>
          <w:color w:val="FF0000"/>
          <w:lang w:val="en-US" w:eastAsia="zh-CN"/>
        </w:rPr>
        <w:t>证书扫描件</w:t>
      </w:r>
      <w:r>
        <w:rPr>
          <w:rFonts w:ascii="仿宋_GB2312" w:hAnsi="仿宋_GB2312" w:eastAsia="仿宋_GB2312" w:cs="仿宋_GB2312"/>
          <w:b/>
          <w:bCs/>
          <w:color w:val="FF0000"/>
        </w:rPr>
        <w:t>。</w:t>
      </w:r>
      <w:bookmarkStart w:id="0" w:name="_GoBack"/>
      <w:bookmarkEnd w:id="0"/>
    </w:p>
    <w:p w14:paraId="2F00694E">
      <w:pPr>
        <w:pStyle w:val="2"/>
        <w:rPr>
          <w:rFonts w:hint="eastAsia"/>
          <w:lang w:val="en-US" w:eastAsia="zh-CN"/>
        </w:rPr>
      </w:pPr>
    </w:p>
    <w:p w14:paraId="281F8976"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en-US" w:eastAsia="zh-CN"/>
        </w:rPr>
        <w:t>3C认证证书扫描件</w:t>
      </w:r>
      <w:r>
        <w:rPr>
          <w:rFonts w:hint="eastAsia" w:ascii="宋体" w:hAnsi="宋体"/>
          <w:szCs w:val="21"/>
        </w:rPr>
        <w:t>：</w:t>
      </w:r>
    </w:p>
    <w:p w14:paraId="5A2641E3">
      <w:pPr>
        <w:jc w:val="left"/>
        <w:rPr>
          <w:rFonts w:hint="default" w:ascii="仿宋_GB2312" w:hAnsi="仿宋_GB2312" w:eastAsia="仿宋_GB2312" w:cs="仿宋_GB2312"/>
          <w:b/>
          <w:bCs/>
          <w:color w:val="FF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3B4947"/>
    <w:rsid w:val="0B581203"/>
    <w:rsid w:val="0DDF49E3"/>
    <w:rsid w:val="16A62408"/>
    <w:rsid w:val="25D15DD3"/>
    <w:rsid w:val="2E1D524D"/>
    <w:rsid w:val="31BF1A83"/>
    <w:rsid w:val="498875C7"/>
    <w:rsid w:val="68842B24"/>
    <w:rsid w:val="698463F9"/>
    <w:rsid w:val="749379D6"/>
    <w:rsid w:val="7CE0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spacing w:after="120"/>
      <w:ind w:firstLine="840" w:firstLineChars="400"/>
    </w:pPr>
  </w:style>
  <w:style w:type="paragraph" w:styleId="3">
    <w:name w:val="Body Text 2"/>
    <w:basedOn w:val="1"/>
    <w:qFormat/>
    <w:uiPriority w:val="0"/>
    <w:pPr>
      <w:spacing w:line="360" w:lineRule="auto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78</Characters>
  <Lines>0</Lines>
  <Paragraphs>0</Paragraphs>
  <TotalTime>0</TotalTime>
  <ScaleCrop>false</ScaleCrop>
  <LinksUpToDate>false</LinksUpToDate>
  <CharactersWithSpaces>78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2025-03-24T06:47:00Z</dcterms:created>
  <dc:creator>刘朝ran</dc:creator>
  <cp:lastModifiedBy>刘朝然</cp:lastModifiedBy>
  <dcterms:modified xsi:type="dcterms:W3CDTF">2026-07-09T06:33:38Z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eyJoZGlkIjoiYWJhZTA5NTBhM2JlYTAyM2RkNjBjZWNkZmNhMzEzN2IiLCJ1c2VySWQiOiIxNDc4MjUzNDUyIn0=</vt:lpwstr>
  </property>
  <property fmtid="{D5CDD505-2E9C-101B-9397-08002B2CF9AE}" pid="4" name="ICV">
    <vt:lpwstr>392032261D2D44B2AF3BF92811BB93DC_12</vt:lpwstr>
  </property>
</Properties>
</file>