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F97DF4">
      <w:pPr>
        <w:pStyle w:val="2"/>
        <w:ind w:left="0" w:leftChars="0" w:firstLine="0" w:firstLineChars="0"/>
        <w:contextualSpacing/>
        <w:jc w:val="center"/>
        <w:rPr>
          <w:rFonts w:hint="default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1"/>
          <w:szCs w:val="21"/>
          <w:lang w:val="en-US" w:eastAsia="zh-CN"/>
        </w:rPr>
        <w:t>节能产品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eastAsia="zh-CN"/>
        </w:rPr>
        <w:t>认证证书</w:t>
      </w:r>
    </w:p>
    <w:p w14:paraId="06D7C843">
      <w:pPr>
        <w:pStyle w:val="2"/>
        <w:ind w:firstLine="420" w:firstLineChars="200"/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ascii="宋体" w:hAnsi="宋体"/>
          <w:bCs/>
          <w:szCs w:val="21"/>
        </w:rPr>
        <w:t>执行</w:t>
      </w:r>
      <w:r>
        <w:rPr>
          <w:rFonts w:ascii="宋体" w:hAnsi="宋体"/>
          <w:szCs w:val="21"/>
        </w:rPr>
        <w:t>《财政部发展改革委生态环境部市场监管总局关于调整优化节能产品、环境标志产品政府采购执行机制的通知》（财库〔2019〕</w:t>
      </w:r>
      <w:r>
        <w:rPr>
          <w:rFonts w:hint="eastAsia" w:ascii="宋体" w:hAnsi="宋体"/>
          <w:szCs w:val="21"/>
        </w:rPr>
        <w:t>9</w:t>
      </w:r>
      <w:r>
        <w:rPr>
          <w:rFonts w:ascii="宋体" w:hAnsi="宋体"/>
          <w:szCs w:val="21"/>
        </w:rPr>
        <w:t>号）、关于印发节能产品政府采购品目清单的通知（财库〔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2019〕19号）、关于印发环境标志产品政府采购品目清单的通知（财库〔2019〕18号）、市场监管总局关于发布参与实施政府采购节能产品、环境标志产品认证机构名录的公告（2019年第16号）政策。</w:t>
      </w:r>
    </w:p>
    <w:p w14:paraId="301A9D88">
      <w:pPr>
        <w:pStyle w:val="9"/>
        <w:spacing w:line="360" w:lineRule="auto"/>
        <w:ind w:firstLine="480"/>
        <w:jc w:val="both"/>
        <w:rPr>
          <w:rFonts w:hint="default" w:ascii="宋体" w:hAnsi="宋体" w:eastAsia="宋体" w:cs="Times New Roman"/>
          <w:b/>
          <w:bCs/>
          <w:color w:val="FF0000"/>
          <w:kern w:val="2"/>
          <w:sz w:val="21"/>
          <w:szCs w:val="21"/>
          <w:lang w:val="en-US" w:eastAsia="zh-CN" w:bidi="ar-SA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color w:val="FF0000"/>
          <w:lang w:eastAsia="zh-CN"/>
        </w:rPr>
        <w:t>液晶显示器</w:t>
      </w:r>
      <w:r>
        <w:rPr>
          <w:rFonts w:ascii="仿宋_GB2312" w:hAnsi="仿宋_GB2312" w:eastAsia="仿宋_GB2312" w:cs="仿宋_GB2312"/>
          <w:b/>
          <w:bCs/>
          <w:color w:val="FF0000"/>
        </w:rPr>
        <w:t>属于政府强制采购节能产品范围，供应商响应</w:t>
      </w:r>
      <w:r>
        <w:rPr>
          <w:rFonts w:hint="eastAsia" w:ascii="仿宋_GB2312" w:hAnsi="仿宋_GB2312" w:eastAsia="仿宋_GB2312" w:cs="仿宋_GB2312"/>
          <w:b/>
          <w:bCs/>
          <w:color w:val="FF0000"/>
          <w:lang w:eastAsia="zh-CN"/>
        </w:rPr>
        <w:t>液晶显示器</w:t>
      </w:r>
      <w:r>
        <w:rPr>
          <w:rFonts w:ascii="仿宋_GB2312" w:hAnsi="仿宋_GB2312" w:eastAsia="仿宋_GB2312" w:cs="仿宋_GB2312"/>
          <w:b/>
          <w:bCs/>
          <w:color w:val="FF0000"/>
        </w:rPr>
        <w:t>产品均须提供依据《市场监管总局关于发布参与实施政府采购节能产品、环境标志产品认证机构名录的公告》（2019年第16号）确定的认证机构出具的、处于有效期内的节能产品认证证书扫描件；未提供的，</w:t>
      </w:r>
      <w:r>
        <w:rPr>
          <w:rFonts w:hint="eastAsia" w:ascii="仿宋_GB2312" w:hAnsi="仿宋_GB2312" w:eastAsia="仿宋_GB2312" w:cs="仿宋_GB2312"/>
          <w:b/>
          <w:bCs/>
          <w:color w:val="FF0000"/>
          <w:lang w:val="en-US" w:eastAsia="zh-CN"/>
        </w:rPr>
        <w:t>所投产品</w:t>
      </w:r>
      <w:r>
        <w:rPr>
          <w:rFonts w:ascii="仿宋_GB2312" w:hAnsi="仿宋_GB2312" w:eastAsia="仿宋_GB2312" w:cs="仿宋_GB2312"/>
          <w:b/>
          <w:bCs/>
          <w:color w:val="FF0000"/>
        </w:rPr>
        <w:t>对应</w:t>
      </w:r>
      <w:r>
        <w:rPr>
          <w:rFonts w:hint="eastAsia" w:ascii="仿宋_GB2312" w:hAnsi="仿宋_GB2312" w:eastAsia="仿宋_GB2312" w:cs="仿宋_GB2312"/>
          <w:b/>
          <w:bCs/>
          <w:color w:val="FF0000"/>
          <w:lang w:val="en-US" w:eastAsia="zh-CN"/>
        </w:rPr>
        <w:t>采购包</w:t>
      </w:r>
      <w:r>
        <w:rPr>
          <w:rFonts w:ascii="仿宋_GB2312" w:hAnsi="仿宋_GB2312" w:eastAsia="仿宋_GB2312" w:cs="仿宋_GB2312"/>
          <w:b/>
          <w:bCs/>
          <w:color w:val="FF0000"/>
        </w:rPr>
        <w:t>做无效响应。</w:t>
      </w:r>
    </w:p>
    <w:p w14:paraId="0BAEDA36">
      <w:pPr>
        <w:pStyle w:val="3"/>
        <w:rPr>
          <w:rFonts w:hint="eastAsia"/>
          <w:lang w:val="en-US" w:eastAsia="zh-CN"/>
        </w:rPr>
      </w:pPr>
      <w:r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tbl>
      <w:tblPr>
        <w:tblStyle w:val="7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1"/>
        <w:gridCol w:w="3960"/>
      </w:tblGrid>
      <w:tr w14:paraId="1595EB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1" w:type="dxa"/>
            <w:vAlign w:val="center"/>
          </w:tcPr>
          <w:p w14:paraId="5D39A7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品牌</w:t>
            </w:r>
          </w:p>
        </w:tc>
        <w:tc>
          <w:tcPr>
            <w:tcW w:w="3960" w:type="dxa"/>
            <w:vAlign w:val="center"/>
          </w:tcPr>
          <w:p w14:paraId="1131AE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规格型号</w:t>
            </w:r>
          </w:p>
        </w:tc>
      </w:tr>
      <w:tr w14:paraId="78DEC6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1" w:type="dxa"/>
            <w:vAlign w:val="center"/>
          </w:tcPr>
          <w:p w14:paraId="72E74F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X</w:t>
            </w:r>
            <w:r>
              <w:rPr>
                <w:rFonts w:ascii="宋体" w:hAnsi="宋体"/>
                <w:kern w:val="0"/>
                <w:sz w:val="20"/>
                <w:szCs w:val="21"/>
              </w:rPr>
              <w:t>XX</w:t>
            </w:r>
          </w:p>
        </w:tc>
        <w:tc>
          <w:tcPr>
            <w:tcW w:w="3960" w:type="dxa"/>
            <w:vAlign w:val="center"/>
          </w:tcPr>
          <w:p w14:paraId="073ED4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X</w:t>
            </w:r>
            <w:r>
              <w:rPr>
                <w:rFonts w:ascii="宋体" w:hAnsi="宋体"/>
                <w:kern w:val="0"/>
                <w:sz w:val="20"/>
                <w:szCs w:val="21"/>
              </w:rPr>
              <w:t>XXXX</w:t>
            </w:r>
          </w:p>
        </w:tc>
      </w:tr>
    </w:tbl>
    <w:p w14:paraId="694E7181">
      <w:pPr>
        <w:jc w:val="left"/>
        <w:rPr>
          <w:rFonts w:hint="default" w:ascii="宋体" w:hAns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</w:rPr>
        <w:t>填写说明：请按照响应采购包填写上表相关信息，提供对应产品的</w:t>
      </w:r>
      <w:r>
        <w:rPr>
          <w:rFonts w:hint="eastAsia" w:ascii="宋体" w:hAnsi="宋体"/>
          <w:szCs w:val="21"/>
          <w:lang w:val="en-US" w:eastAsia="zh-CN"/>
        </w:rPr>
        <w:t>节能产品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认证证书扫描件</w:t>
      </w:r>
      <w:r>
        <w:rPr>
          <w:rFonts w:hint="eastAsia" w:ascii="宋体" w:hAnsi="宋体"/>
          <w:szCs w:val="21"/>
        </w:rPr>
        <w:t>。</w:t>
      </w:r>
    </w:p>
    <w:p w14:paraId="281F8976"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请在此处上传</w:t>
      </w:r>
      <w:r>
        <w:rPr>
          <w:rFonts w:hint="eastAsia" w:ascii="宋体" w:hAnsi="宋体"/>
          <w:szCs w:val="21"/>
        </w:rPr>
        <w:t>证书</w:t>
      </w:r>
      <w:r>
        <w:rPr>
          <w:rFonts w:hint="eastAsia" w:ascii="宋体" w:hAnsi="宋体"/>
          <w:szCs w:val="21"/>
          <w:lang w:val="en-US" w:eastAsia="zh-CN"/>
        </w:rPr>
        <w:t>扫描件（为方便核查，请明确用红框框出对应采购包所响应的型号）</w:t>
      </w:r>
      <w:r>
        <w:rPr>
          <w:rFonts w:hint="eastAsia" w:ascii="宋体" w:hAnsi="宋体"/>
          <w:szCs w:val="21"/>
        </w:rPr>
        <w:t>：</w:t>
      </w:r>
    </w:p>
    <w:p w14:paraId="4A7517E2">
      <w:pPr>
        <w:pStyle w:val="3"/>
        <w:rPr>
          <w:rFonts w:hint="eastAsia" w:ascii="宋体" w:hAnsi="宋体"/>
          <w:szCs w:val="21"/>
        </w:rPr>
      </w:pPr>
    </w:p>
    <w:p w14:paraId="18042231">
      <w:pPr>
        <w:pStyle w:val="3"/>
        <w:rPr>
          <w:rFonts w:hint="eastAsia" w:ascii="宋体" w:hAnsi="宋体"/>
          <w:szCs w:val="21"/>
        </w:rPr>
      </w:pPr>
    </w:p>
    <w:p w14:paraId="0D38D52C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C4A8D66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EB71E61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2OGI2N2M5NjhlNjMxYTNmZjIyN2JjNGRlMzFmYWEifQ=="/>
  </w:docVars>
  <w:rsids>
    <w:rsidRoot w:val="36EF8E8A"/>
    <w:rsid w:val="0273257C"/>
    <w:rsid w:val="054C74CA"/>
    <w:rsid w:val="08036067"/>
    <w:rsid w:val="08D20899"/>
    <w:rsid w:val="08E81449"/>
    <w:rsid w:val="12AD31C8"/>
    <w:rsid w:val="13B62550"/>
    <w:rsid w:val="1447281E"/>
    <w:rsid w:val="180E295A"/>
    <w:rsid w:val="1A4E45E7"/>
    <w:rsid w:val="1C163B8C"/>
    <w:rsid w:val="202A22FB"/>
    <w:rsid w:val="208E4638"/>
    <w:rsid w:val="21F506E7"/>
    <w:rsid w:val="223034CD"/>
    <w:rsid w:val="230E1A60"/>
    <w:rsid w:val="24305A06"/>
    <w:rsid w:val="284877C3"/>
    <w:rsid w:val="29C54E43"/>
    <w:rsid w:val="2AD83D10"/>
    <w:rsid w:val="2BC25ADE"/>
    <w:rsid w:val="2C6A775E"/>
    <w:rsid w:val="2E2710B1"/>
    <w:rsid w:val="2E5F19E7"/>
    <w:rsid w:val="2FFF4304"/>
    <w:rsid w:val="31A67308"/>
    <w:rsid w:val="32CE6DAC"/>
    <w:rsid w:val="36570DD6"/>
    <w:rsid w:val="36AA3896"/>
    <w:rsid w:val="36EF8E8A"/>
    <w:rsid w:val="38206066"/>
    <w:rsid w:val="3C0B0DDB"/>
    <w:rsid w:val="3F1124EE"/>
    <w:rsid w:val="40544E2E"/>
    <w:rsid w:val="41DD28D2"/>
    <w:rsid w:val="42F73568"/>
    <w:rsid w:val="45393855"/>
    <w:rsid w:val="4682613E"/>
    <w:rsid w:val="46ED5889"/>
    <w:rsid w:val="49BF4FB3"/>
    <w:rsid w:val="4E4C56B4"/>
    <w:rsid w:val="4F343D4D"/>
    <w:rsid w:val="4FF97471"/>
    <w:rsid w:val="509C5466"/>
    <w:rsid w:val="541A5C08"/>
    <w:rsid w:val="54D029B2"/>
    <w:rsid w:val="57881F07"/>
    <w:rsid w:val="58450B68"/>
    <w:rsid w:val="5BE72873"/>
    <w:rsid w:val="5F1D1E82"/>
    <w:rsid w:val="60EA6962"/>
    <w:rsid w:val="64542A70"/>
    <w:rsid w:val="64714B69"/>
    <w:rsid w:val="68D91796"/>
    <w:rsid w:val="6AB853DB"/>
    <w:rsid w:val="6C477BBB"/>
    <w:rsid w:val="6CD456FF"/>
    <w:rsid w:val="70157E72"/>
    <w:rsid w:val="730D09BA"/>
    <w:rsid w:val="75045DEC"/>
    <w:rsid w:val="776E39F1"/>
    <w:rsid w:val="78A80771"/>
    <w:rsid w:val="7B4E7DC1"/>
    <w:rsid w:val="7BE40725"/>
    <w:rsid w:val="7F826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ascii="Times New Roman" w:hAnsi="Times New Roman" w:eastAsia="宋体"/>
      <w:b/>
      <w:bCs/>
      <w:sz w:val="28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pPr>
      <w:spacing w:after="120"/>
      <w:ind w:firstLine="840" w:firstLineChars="400"/>
    </w:pPr>
  </w:style>
  <w:style w:type="paragraph" w:styleId="3">
    <w:name w:val="Body Text 2"/>
    <w:basedOn w:val="1"/>
    <w:qFormat/>
    <w:uiPriority w:val="0"/>
    <w:pPr>
      <w:spacing w:line="360" w:lineRule="auto"/>
    </w:pPr>
    <w:rPr>
      <w:sz w:val="24"/>
    </w:rPr>
  </w:style>
  <w:style w:type="paragraph" w:styleId="5">
    <w:name w:val="annotation text"/>
    <w:basedOn w:val="1"/>
    <w:semiHidden/>
    <w:unhideWhenUsed/>
    <w:qFormat/>
    <w:uiPriority w:val="99"/>
    <w:pPr>
      <w:jc w:val="left"/>
    </w:pPr>
  </w:style>
  <w:style w:type="table" w:styleId="7">
    <w:name w:val="Table Grid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396</Words>
  <Characters>421</Characters>
  <Lines>0</Lines>
  <Paragraphs>0</Paragraphs>
  <TotalTime>0</TotalTime>
  <ScaleCrop>false</ScaleCrop>
  <LinksUpToDate>false</LinksUpToDate>
  <CharactersWithSpaces>422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2024-02-27T16:47:00Z</dcterms:created>
  <dc:creator>挚爱有梦</dc:creator>
  <cp:lastModifiedBy>朱睿智</cp:lastModifiedBy>
  <dcterms:modified xsi:type="dcterms:W3CDTF">2026-04-20T02:23:38Z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A95A4D0B0F7344E9A8C5C55E29667A2C_13</vt:lpwstr>
  </property>
  <property fmtid="{D5CDD505-2E9C-101B-9397-08002B2CF9AE}" pid="4" name="KSOTemplateDocerSaveRecord">
    <vt:lpwstr>eyJoZGlkIjoiNDE4MDI4MzQ4NWJkYTY3MTQ4N2YwNmFjZThkODI2ZTgiLCJ1c2VySWQiOiIxMjAxMzU2NjI0In0=</vt:lpwstr>
  </property>
</Properties>
</file>